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C15" w:rsidRDefault="00DC264F" w:rsidP="00060C15">
      <w:pPr>
        <w:spacing w:line="240" w:lineRule="auto"/>
        <w:rPr>
          <w:i/>
          <w:iCs/>
          <w:color w:val="000000"/>
          <w:sz w:val="22"/>
          <w:szCs w:val="22"/>
        </w:rPr>
      </w:pPr>
      <w:r>
        <w:rPr>
          <w:i/>
          <w:iCs/>
          <w:color w:val="000000"/>
          <w:sz w:val="22"/>
          <w:szCs w:val="22"/>
        </w:rPr>
        <w:t xml:space="preserve">  </w:t>
      </w:r>
      <w:r w:rsidR="00060C15">
        <w:rPr>
          <w:i/>
          <w:iCs/>
          <w:color w:val="000000"/>
          <w:sz w:val="22"/>
          <w:szCs w:val="22"/>
        </w:rPr>
        <w:t xml:space="preserve">                                             </w:t>
      </w:r>
      <w:r w:rsidR="00060C15" w:rsidRPr="004A1F41">
        <w:rPr>
          <w:i/>
          <w:iCs/>
          <w:color w:val="000000"/>
          <w:sz w:val="22"/>
          <w:szCs w:val="22"/>
        </w:rPr>
        <w:t>FOR IMMEDIATE RELEASE</w:t>
      </w:r>
    </w:p>
    <w:p w:rsidR="00060C15" w:rsidRPr="001F5B77" w:rsidRDefault="00060C15" w:rsidP="00060C15">
      <w:pPr>
        <w:spacing w:line="240" w:lineRule="auto"/>
        <w:rPr>
          <w:i/>
          <w:color w:val="000000"/>
          <w:sz w:val="22"/>
          <w:szCs w:val="22"/>
        </w:rPr>
      </w:pPr>
    </w:p>
    <w:p w:rsidR="00060C15" w:rsidRPr="001F5B77" w:rsidRDefault="00060C15" w:rsidP="00060C15">
      <w:pPr>
        <w:spacing w:line="240" w:lineRule="auto"/>
        <w:jc w:val="center"/>
        <w:rPr>
          <w:b/>
          <w:color w:val="00B1B0"/>
          <w:sz w:val="22"/>
          <w:szCs w:val="22"/>
        </w:rPr>
      </w:pPr>
    </w:p>
    <w:p w:rsidR="00060C15" w:rsidRDefault="00060C15" w:rsidP="00060C15">
      <w:pPr>
        <w:spacing w:line="240" w:lineRule="auto"/>
        <w:jc w:val="center"/>
        <w:rPr>
          <w:b/>
          <w:color w:val="auto"/>
          <w:sz w:val="22"/>
          <w:szCs w:val="22"/>
        </w:rPr>
      </w:pPr>
      <w:r>
        <w:rPr>
          <w:b/>
          <w:color w:val="auto"/>
          <w:sz w:val="22"/>
          <w:szCs w:val="22"/>
        </w:rPr>
        <w:t>Canadian Mental Health Association (CMHA)</w:t>
      </w:r>
      <w:r w:rsidR="00B215B7">
        <w:rPr>
          <w:b/>
          <w:color w:val="auto"/>
          <w:sz w:val="22"/>
          <w:szCs w:val="22"/>
        </w:rPr>
        <w:t xml:space="preserve"> </w:t>
      </w:r>
      <w:r>
        <w:rPr>
          <w:b/>
          <w:color w:val="auto"/>
          <w:sz w:val="22"/>
          <w:szCs w:val="22"/>
        </w:rPr>
        <w:t xml:space="preserve">Sault Ste. Marie to present </w:t>
      </w:r>
    </w:p>
    <w:p w:rsidR="00060C15" w:rsidRDefault="00060C15" w:rsidP="00060C15">
      <w:pPr>
        <w:spacing w:line="240" w:lineRule="auto"/>
        <w:jc w:val="center"/>
        <w:rPr>
          <w:b/>
          <w:color w:val="auto"/>
          <w:sz w:val="22"/>
          <w:szCs w:val="22"/>
        </w:rPr>
      </w:pPr>
      <w:r>
        <w:rPr>
          <w:b/>
          <w:color w:val="auto"/>
          <w:sz w:val="22"/>
          <w:szCs w:val="22"/>
        </w:rPr>
        <w:t>Algoma Steel with Workplace Mental Health Leadership Award</w:t>
      </w:r>
    </w:p>
    <w:p w:rsidR="00060C15" w:rsidRDefault="00060C15" w:rsidP="00060C15">
      <w:pPr>
        <w:spacing w:line="240" w:lineRule="auto"/>
        <w:jc w:val="center"/>
        <w:rPr>
          <w:b/>
          <w:color w:val="auto"/>
          <w:sz w:val="22"/>
          <w:szCs w:val="22"/>
        </w:rPr>
      </w:pPr>
    </w:p>
    <w:p w:rsidR="00060C15" w:rsidRDefault="00060C15" w:rsidP="00060C15">
      <w:pPr>
        <w:spacing w:line="240" w:lineRule="auto"/>
        <w:rPr>
          <w:color w:val="auto"/>
          <w:sz w:val="22"/>
          <w:szCs w:val="22"/>
        </w:rPr>
      </w:pPr>
    </w:p>
    <w:p w:rsidR="00060C15" w:rsidRDefault="00060C15" w:rsidP="00060C15">
      <w:pPr>
        <w:spacing w:line="240" w:lineRule="auto"/>
        <w:rPr>
          <w:color w:val="auto"/>
          <w:sz w:val="22"/>
          <w:szCs w:val="22"/>
        </w:rPr>
      </w:pPr>
      <w:r>
        <w:rPr>
          <w:color w:val="auto"/>
          <w:sz w:val="22"/>
          <w:szCs w:val="22"/>
        </w:rPr>
        <w:t xml:space="preserve">June 05, 2019 at CMHA Sault Ste. Marie’s Annual General Meeting, Algoma Steel Inc. will be recognized by the local branch.  </w:t>
      </w:r>
    </w:p>
    <w:p w:rsidR="00060C15" w:rsidRPr="00790873" w:rsidRDefault="00060C15" w:rsidP="00060C15">
      <w:pPr>
        <w:spacing w:line="240" w:lineRule="auto"/>
        <w:jc w:val="center"/>
        <w:rPr>
          <w:sz w:val="22"/>
          <w:szCs w:val="22"/>
        </w:rPr>
      </w:pPr>
    </w:p>
    <w:p w:rsidR="00060C15" w:rsidRDefault="00060C15" w:rsidP="00060C15">
      <w:pPr>
        <w:rPr>
          <w:sz w:val="22"/>
          <w:szCs w:val="22"/>
        </w:rPr>
      </w:pPr>
      <w:r>
        <w:rPr>
          <w:sz w:val="22"/>
          <w:szCs w:val="22"/>
        </w:rPr>
        <w:t xml:space="preserve">We applaud Algoma Steel for recognizing that Mental Health is part of overall health and for providing employees with information and education as part of their health and safety training. Promoting Mental Health in the workplace is a priority to Algoma Steel.  </w:t>
      </w:r>
    </w:p>
    <w:p w:rsidR="00060C15" w:rsidRDefault="00060C15" w:rsidP="00060C15">
      <w:pPr>
        <w:rPr>
          <w:sz w:val="22"/>
          <w:szCs w:val="22"/>
        </w:rPr>
      </w:pPr>
    </w:p>
    <w:p w:rsidR="00060C15" w:rsidRPr="008F25F3" w:rsidRDefault="00060C15" w:rsidP="00060C15">
      <w:pPr>
        <w:rPr>
          <w:rFonts w:eastAsiaTheme="minorHAnsi"/>
          <w:color w:val="auto"/>
          <w:sz w:val="22"/>
          <w:szCs w:val="22"/>
        </w:rPr>
      </w:pPr>
      <w:r>
        <w:rPr>
          <w:rFonts w:eastAsiaTheme="minorHAnsi"/>
          <w:color w:val="auto"/>
          <w:sz w:val="22"/>
          <w:szCs w:val="22"/>
        </w:rPr>
        <w:t>“</w:t>
      </w:r>
      <w:r w:rsidRPr="008F25F3">
        <w:rPr>
          <w:rFonts w:eastAsiaTheme="minorHAnsi"/>
          <w:color w:val="auto"/>
          <w:sz w:val="22"/>
          <w:szCs w:val="22"/>
        </w:rPr>
        <w:t>Mental Health Promotion is guided by a commitment to helping all people enjoy life, deal with challenges, improve emotional and spiritual wellbeing and build social connections.   It builds cohesive communities and supports the cultivation of mentally healthy workplaces. If implemented effectively, evaluated regularly and sustained, mental health promotion has the potential to reduce mental illness</w:t>
      </w:r>
      <w:r>
        <w:rPr>
          <w:rFonts w:eastAsiaTheme="minorHAnsi"/>
          <w:color w:val="auto"/>
          <w:sz w:val="22"/>
          <w:szCs w:val="22"/>
        </w:rPr>
        <w:t xml:space="preserve"> and mental health expenditures,” says Lisa Carricato, Mental Health Educator </w:t>
      </w:r>
      <w:r w:rsidRPr="00A623EF">
        <w:rPr>
          <w:rFonts w:eastAsiaTheme="minorHAnsi"/>
          <w:color w:val="auto"/>
          <w:sz w:val="22"/>
          <w:szCs w:val="22"/>
        </w:rPr>
        <w:t>and training provider</w:t>
      </w:r>
      <w:r>
        <w:rPr>
          <w:rFonts w:eastAsiaTheme="minorHAnsi"/>
          <w:color w:val="auto"/>
          <w:sz w:val="22"/>
          <w:szCs w:val="22"/>
        </w:rPr>
        <w:t xml:space="preserve">, CMHA Sault Ste. Marie. </w:t>
      </w:r>
    </w:p>
    <w:p w:rsidR="00060C15" w:rsidRDefault="00060C15" w:rsidP="00060C15">
      <w:pPr>
        <w:rPr>
          <w:sz w:val="22"/>
          <w:szCs w:val="22"/>
        </w:rPr>
      </w:pPr>
    </w:p>
    <w:p w:rsidR="00060C15" w:rsidRPr="00790873" w:rsidRDefault="009737F4" w:rsidP="00060C15">
      <w:pPr>
        <w:rPr>
          <w:rFonts w:eastAsiaTheme="minorHAnsi"/>
          <w:color w:val="auto"/>
          <w:sz w:val="22"/>
          <w:szCs w:val="22"/>
        </w:rPr>
      </w:pPr>
      <w:r>
        <w:rPr>
          <w:sz w:val="22"/>
          <w:szCs w:val="22"/>
        </w:rPr>
        <w:t>Beginning this year, the</w:t>
      </w:r>
      <w:r w:rsidR="00060C15">
        <w:rPr>
          <w:sz w:val="22"/>
          <w:szCs w:val="22"/>
        </w:rPr>
        <w:t xml:space="preserve"> </w:t>
      </w:r>
      <w:r w:rsidR="00060C15" w:rsidRPr="00790873">
        <w:rPr>
          <w:rFonts w:eastAsiaTheme="minorHAnsi"/>
          <w:color w:val="auto"/>
          <w:sz w:val="22"/>
          <w:szCs w:val="22"/>
        </w:rPr>
        <w:t>new partnership</w:t>
      </w:r>
      <w:r w:rsidR="00060C15">
        <w:rPr>
          <w:rFonts w:eastAsiaTheme="minorHAnsi"/>
          <w:color w:val="auto"/>
          <w:sz w:val="22"/>
          <w:szCs w:val="22"/>
        </w:rPr>
        <w:t xml:space="preserve"> provides each Algoma Steel employee with a two </w:t>
      </w:r>
      <w:r w:rsidR="00060C15" w:rsidRPr="00790873">
        <w:rPr>
          <w:rFonts w:eastAsiaTheme="minorHAnsi"/>
          <w:color w:val="auto"/>
          <w:sz w:val="22"/>
          <w:szCs w:val="22"/>
        </w:rPr>
        <w:t>hour</w:t>
      </w:r>
      <w:r w:rsidR="00060C15">
        <w:rPr>
          <w:rFonts w:eastAsiaTheme="minorHAnsi"/>
          <w:color w:val="auto"/>
          <w:sz w:val="22"/>
          <w:szCs w:val="22"/>
        </w:rPr>
        <w:t xml:space="preserve"> mandatory</w:t>
      </w:r>
      <w:r w:rsidR="00060C15" w:rsidRPr="00790873">
        <w:rPr>
          <w:rFonts w:eastAsiaTheme="minorHAnsi"/>
          <w:color w:val="auto"/>
          <w:sz w:val="22"/>
          <w:szCs w:val="22"/>
        </w:rPr>
        <w:t xml:space="preserve"> Mental Health </w:t>
      </w:r>
      <w:r w:rsidR="00060C15">
        <w:rPr>
          <w:rFonts w:eastAsiaTheme="minorHAnsi"/>
          <w:color w:val="auto"/>
          <w:sz w:val="22"/>
          <w:szCs w:val="22"/>
        </w:rPr>
        <w:t>t</w:t>
      </w:r>
      <w:r w:rsidR="00060C15" w:rsidRPr="00790873">
        <w:rPr>
          <w:rFonts w:eastAsiaTheme="minorHAnsi"/>
          <w:color w:val="auto"/>
          <w:sz w:val="22"/>
          <w:szCs w:val="22"/>
        </w:rPr>
        <w:t xml:space="preserve">raining </w:t>
      </w:r>
      <w:r w:rsidR="00060C15">
        <w:rPr>
          <w:rFonts w:eastAsiaTheme="minorHAnsi"/>
          <w:color w:val="auto"/>
          <w:sz w:val="22"/>
          <w:szCs w:val="22"/>
        </w:rPr>
        <w:t>s</w:t>
      </w:r>
      <w:r w:rsidR="00060C15" w:rsidRPr="00790873">
        <w:rPr>
          <w:rFonts w:eastAsiaTheme="minorHAnsi"/>
          <w:color w:val="auto"/>
          <w:sz w:val="22"/>
          <w:szCs w:val="22"/>
        </w:rPr>
        <w:t>es</w:t>
      </w:r>
      <w:r w:rsidR="00060C15">
        <w:rPr>
          <w:rFonts w:eastAsiaTheme="minorHAnsi"/>
          <w:color w:val="auto"/>
          <w:sz w:val="22"/>
          <w:szCs w:val="22"/>
        </w:rPr>
        <w:t>sion. A</w:t>
      </w:r>
      <w:r w:rsidR="00060C15" w:rsidRPr="00790873">
        <w:rPr>
          <w:rFonts w:eastAsiaTheme="minorHAnsi"/>
          <w:color w:val="auto"/>
          <w:sz w:val="22"/>
          <w:szCs w:val="22"/>
        </w:rPr>
        <w:t xml:space="preserve">lready </w:t>
      </w:r>
      <w:r w:rsidR="00060C15">
        <w:rPr>
          <w:rFonts w:eastAsiaTheme="minorHAnsi"/>
          <w:color w:val="auto"/>
          <w:sz w:val="22"/>
          <w:szCs w:val="22"/>
        </w:rPr>
        <w:t>Close to 1000 employees have already been trained, with a goal that all 3000 will receive the training within the year.</w:t>
      </w:r>
    </w:p>
    <w:p w:rsidR="00060C15" w:rsidRPr="00790873" w:rsidRDefault="00060C15" w:rsidP="00060C15">
      <w:pPr>
        <w:spacing w:after="200"/>
        <w:ind w:right="0"/>
        <w:rPr>
          <w:rFonts w:eastAsiaTheme="minorHAnsi"/>
          <w:color w:val="auto"/>
          <w:sz w:val="22"/>
          <w:szCs w:val="22"/>
        </w:rPr>
      </w:pPr>
      <w:r w:rsidRPr="00790873">
        <w:rPr>
          <w:rFonts w:eastAsiaTheme="minorHAnsi"/>
          <w:color w:val="auto"/>
          <w:sz w:val="22"/>
          <w:szCs w:val="22"/>
        </w:rPr>
        <w:t xml:space="preserve">This training has had overwhelmingly positive feedback from staff and managers alike. </w:t>
      </w:r>
    </w:p>
    <w:p w:rsidR="00060C15" w:rsidRDefault="00060C15" w:rsidP="00060C15">
      <w:pPr>
        <w:spacing w:after="200"/>
        <w:ind w:right="0"/>
        <w:rPr>
          <w:rFonts w:eastAsiaTheme="minorHAnsi"/>
          <w:color w:val="auto"/>
          <w:sz w:val="22"/>
          <w:szCs w:val="22"/>
        </w:rPr>
      </w:pPr>
      <w:r w:rsidRPr="00790873">
        <w:rPr>
          <w:rFonts w:eastAsiaTheme="minorHAnsi"/>
          <w:color w:val="auto"/>
          <w:sz w:val="22"/>
          <w:szCs w:val="22"/>
        </w:rPr>
        <w:t>Quote from staff participant “Thank you for h</w:t>
      </w:r>
      <w:bookmarkStart w:id="0" w:name="_GoBack"/>
      <w:bookmarkEnd w:id="0"/>
      <w:r w:rsidRPr="00790873">
        <w:rPr>
          <w:rFonts w:eastAsiaTheme="minorHAnsi"/>
          <w:color w:val="auto"/>
          <w:sz w:val="22"/>
          <w:szCs w:val="22"/>
        </w:rPr>
        <w:t xml:space="preserve">elping my co-workers understand the challenges I face most days” </w:t>
      </w:r>
    </w:p>
    <w:p w:rsidR="00060C15" w:rsidRDefault="00060C15" w:rsidP="00060C15">
      <w:pPr>
        <w:spacing w:after="200"/>
        <w:ind w:right="0"/>
        <w:rPr>
          <w:rFonts w:eastAsiaTheme="minorHAnsi"/>
          <w:color w:val="auto"/>
          <w:sz w:val="22"/>
          <w:szCs w:val="22"/>
        </w:rPr>
      </w:pPr>
      <w:r>
        <w:rPr>
          <w:rFonts w:eastAsiaTheme="minorHAnsi"/>
          <w:color w:val="auto"/>
          <w:sz w:val="22"/>
          <w:szCs w:val="22"/>
        </w:rPr>
        <w:t xml:space="preserve"> Annette </w:t>
      </w:r>
      <w:proofErr w:type="spellStart"/>
      <w:r>
        <w:rPr>
          <w:rFonts w:eastAsiaTheme="minorHAnsi"/>
          <w:color w:val="auto"/>
          <w:sz w:val="22"/>
          <w:szCs w:val="22"/>
        </w:rPr>
        <w:t>Katajamaki</w:t>
      </w:r>
      <w:proofErr w:type="spellEnd"/>
      <w:r>
        <w:rPr>
          <w:rFonts w:eastAsiaTheme="minorHAnsi"/>
          <w:color w:val="auto"/>
          <w:sz w:val="22"/>
          <w:szCs w:val="22"/>
        </w:rPr>
        <w:t>, Executive Director CMHA Sault Ste. Marie states, “We hope to create a community in Sault Ste. Marie and in the District of Algoma that is welcoming, accepting and open to change – to become a mentally healthy place to live, work and play.  When individuals, families, employees, and employers recognize the importance of mental health, everyone wins.”</w:t>
      </w:r>
    </w:p>
    <w:p w:rsidR="00060C15" w:rsidRDefault="00060C15" w:rsidP="00060C15">
      <w:pPr>
        <w:spacing w:after="200"/>
        <w:ind w:right="0"/>
        <w:rPr>
          <w:rFonts w:eastAsiaTheme="minorHAnsi"/>
          <w:color w:val="auto"/>
          <w:sz w:val="22"/>
          <w:szCs w:val="22"/>
        </w:rPr>
      </w:pPr>
      <w:r>
        <w:rPr>
          <w:rFonts w:eastAsiaTheme="minorHAnsi"/>
          <w:color w:val="auto"/>
          <w:sz w:val="22"/>
          <w:szCs w:val="22"/>
        </w:rPr>
        <w:t xml:space="preserve">Algoma Steel Chief Executive Officer Mike </w:t>
      </w:r>
      <w:proofErr w:type="spellStart"/>
      <w:r>
        <w:rPr>
          <w:rFonts w:eastAsiaTheme="minorHAnsi"/>
          <w:color w:val="auto"/>
          <w:sz w:val="22"/>
          <w:szCs w:val="22"/>
        </w:rPr>
        <w:t>McQuade</w:t>
      </w:r>
      <w:proofErr w:type="spellEnd"/>
      <w:r>
        <w:rPr>
          <w:rFonts w:eastAsiaTheme="minorHAnsi"/>
          <w:color w:val="auto"/>
          <w:sz w:val="22"/>
          <w:szCs w:val="22"/>
        </w:rPr>
        <w:t xml:space="preserve"> adds, “Without compromise, Algoma Steel is committed to the health and safety of its employees.  By working with CMHA we have been able to raise the level of understanding and acceptance across our workforce that mental health is just as important as physical health.”</w:t>
      </w:r>
    </w:p>
    <w:p w:rsidR="00060C15" w:rsidRDefault="00060C15" w:rsidP="00060C15">
      <w:pPr>
        <w:spacing w:after="200"/>
        <w:ind w:right="0"/>
        <w:rPr>
          <w:rFonts w:eastAsiaTheme="minorHAnsi"/>
          <w:color w:val="auto"/>
          <w:sz w:val="22"/>
          <w:szCs w:val="22"/>
        </w:rPr>
      </w:pPr>
    </w:p>
    <w:p w:rsidR="00060C15" w:rsidRDefault="00060C15" w:rsidP="00060C15">
      <w:pPr>
        <w:spacing w:after="200"/>
        <w:ind w:right="0"/>
        <w:rPr>
          <w:rFonts w:eastAsiaTheme="minorHAnsi"/>
          <w:color w:val="auto"/>
          <w:sz w:val="22"/>
          <w:szCs w:val="22"/>
        </w:rPr>
      </w:pPr>
    </w:p>
    <w:p w:rsidR="00060C15" w:rsidRDefault="00060C15" w:rsidP="00060C15">
      <w:pPr>
        <w:rPr>
          <w:b/>
          <w:sz w:val="22"/>
          <w:szCs w:val="22"/>
        </w:rPr>
      </w:pPr>
    </w:p>
    <w:p w:rsidR="00060C15" w:rsidRDefault="00060C15" w:rsidP="00060C15">
      <w:pPr>
        <w:rPr>
          <w:b/>
          <w:sz w:val="22"/>
          <w:szCs w:val="22"/>
        </w:rPr>
      </w:pPr>
    </w:p>
    <w:p w:rsidR="00060C15" w:rsidRDefault="00060C15" w:rsidP="00060C15">
      <w:pPr>
        <w:rPr>
          <w:b/>
          <w:sz w:val="22"/>
          <w:szCs w:val="22"/>
        </w:rPr>
      </w:pPr>
    </w:p>
    <w:p w:rsidR="00060C15" w:rsidRDefault="00060C15" w:rsidP="00060C15">
      <w:pPr>
        <w:rPr>
          <w:b/>
          <w:sz w:val="22"/>
          <w:szCs w:val="22"/>
        </w:rPr>
      </w:pPr>
    </w:p>
    <w:p w:rsidR="00060C15" w:rsidRDefault="00060C15" w:rsidP="00060C15">
      <w:pPr>
        <w:rPr>
          <w:b/>
          <w:sz w:val="22"/>
          <w:szCs w:val="22"/>
        </w:rPr>
      </w:pPr>
    </w:p>
    <w:p w:rsidR="00060C15" w:rsidRDefault="00060C15" w:rsidP="00060C15">
      <w:pPr>
        <w:rPr>
          <w:b/>
          <w:sz w:val="22"/>
          <w:szCs w:val="22"/>
        </w:rPr>
      </w:pPr>
    </w:p>
    <w:p w:rsidR="00060C15" w:rsidRDefault="00060C15" w:rsidP="00060C15">
      <w:pPr>
        <w:rPr>
          <w:b/>
          <w:sz w:val="22"/>
          <w:szCs w:val="22"/>
        </w:rPr>
      </w:pPr>
    </w:p>
    <w:p w:rsidR="00060C15" w:rsidRDefault="00060C15" w:rsidP="00060C15">
      <w:pPr>
        <w:rPr>
          <w:b/>
          <w:sz w:val="22"/>
          <w:szCs w:val="22"/>
        </w:rPr>
      </w:pPr>
    </w:p>
    <w:p w:rsidR="00060C15" w:rsidRDefault="00060C15" w:rsidP="00060C15">
      <w:pPr>
        <w:rPr>
          <w:b/>
          <w:sz w:val="22"/>
          <w:szCs w:val="22"/>
        </w:rPr>
      </w:pPr>
    </w:p>
    <w:p w:rsidR="00060C15" w:rsidRPr="008F25F3" w:rsidRDefault="00060C15" w:rsidP="00060C15">
      <w:pPr>
        <w:rPr>
          <w:b/>
          <w:sz w:val="22"/>
          <w:szCs w:val="22"/>
        </w:rPr>
      </w:pPr>
      <w:r w:rsidRPr="008F25F3">
        <w:rPr>
          <w:b/>
          <w:sz w:val="22"/>
          <w:szCs w:val="22"/>
        </w:rPr>
        <w:t>About CMHA Sault Ste. Marie</w:t>
      </w:r>
    </w:p>
    <w:p w:rsidR="00060C15" w:rsidRPr="008F25F3" w:rsidRDefault="00060C15" w:rsidP="00060C15">
      <w:pPr>
        <w:rPr>
          <w:color w:val="000000"/>
          <w:sz w:val="22"/>
          <w:szCs w:val="22"/>
        </w:rPr>
      </w:pPr>
      <w:r w:rsidRPr="008F25F3">
        <w:rPr>
          <w:sz w:val="22"/>
          <w:szCs w:val="22"/>
          <w:shd w:val="clear" w:color="auto" w:fill="FFFFFF"/>
        </w:rPr>
        <w:t>CMHA Sault Ste. Marie offers a number of services and supports to the community that</w:t>
      </w:r>
      <w:r w:rsidRPr="008F25F3">
        <w:rPr>
          <w:rStyle w:val="apple-converted-space"/>
          <w:sz w:val="22"/>
          <w:szCs w:val="22"/>
          <w:shd w:val="clear" w:color="auto" w:fill="FFFFFF"/>
        </w:rPr>
        <w:t> </w:t>
      </w:r>
      <w:r w:rsidRPr="008F25F3">
        <w:rPr>
          <w:rStyle w:val="Emphasis"/>
          <w:sz w:val="22"/>
          <w:szCs w:val="22"/>
          <w:shd w:val="clear" w:color="auto" w:fill="FFFFFF"/>
        </w:rPr>
        <w:t xml:space="preserve">empower individuals, groups and communities to define, achieve and maintain a mental, physical, emotional and spiritual balance. </w:t>
      </w:r>
      <w:r w:rsidRPr="008F25F3">
        <w:rPr>
          <w:color w:val="000000"/>
          <w:sz w:val="22"/>
          <w:szCs w:val="22"/>
        </w:rPr>
        <w:t xml:space="preserve">Whether individuals are experiencing a mental illness, have a family member or friend with mental illness, are a health care provider, an employer, or are seeking information, CMHA Sault Ste. Marie is available to help. CMHA Sault Ste. Marie is incorporated and is governed by a volunteer Board of Directors. Funding for the programs and services </w:t>
      </w:r>
      <w:r>
        <w:rPr>
          <w:color w:val="000000"/>
          <w:sz w:val="22"/>
          <w:szCs w:val="22"/>
        </w:rPr>
        <w:t>comes</w:t>
      </w:r>
      <w:r w:rsidRPr="008F25F3">
        <w:rPr>
          <w:color w:val="000000"/>
          <w:sz w:val="22"/>
          <w:szCs w:val="22"/>
        </w:rPr>
        <w:t xml:space="preserve"> from many services, including the Northeast LHIN, the United Way, grants and donations.  For more information please visit  </w:t>
      </w:r>
    </w:p>
    <w:p w:rsidR="00060C15" w:rsidRPr="008F25F3" w:rsidRDefault="009737F4" w:rsidP="00060C15">
      <w:pPr>
        <w:rPr>
          <w:color w:val="72A376"/>
          <w:sz w:val="22"/>
          <w:szCs w:val="22"/>
        </w:rPr>
      </w:pPr>
      <w:hyperlink r:id="rId5" w:history="1">
        <w:r w:rsidR="00060C15" w:rsidRPr="008F25F3">
          <w:rPr>
            <w:rStyle w:val="Hyperlink"/>
            <w:sz w:val="22"/>
            <w:szCs w:val="22"/>
          </w:rPr>
          <w:t>http://ssm-algoma.cmha.ca/</w:t>
        </w:r>
      </w:hyperlink>
    </w:p>
    <w:p w:rsidR="00060C15" w:rsidRPr="00790873" w:rsidRDefault="00060C15" w:rsidP="00060C15">
      <w:pPr>
        <w:spacing w:after="200"/>
        <w:ind w:right="0"/>
        <w:rPr>
          <w:rFonts w:eastAsiaTheme="minorHAnsi"/>
          <w:color w:val="auto"/>
          <w:sz w:val="22"/>
          <w:szCs w:val="22"/>
        </w:rPr>
      </w:pPr>
    </w:p>
    <w:p w:rsidR="00060C15" w:rsidRPr="001F5B77" w:rsidRDefault="00060C15" w:rsidP="00060C15">
      <w:pPr>
        <w:tabs>
          <w:tab w:val="left" w:pos="4116"/>
          <w:tab w:val="center" w:pos="4466"/>
        </w:tabs>
        <w:spacing w:line="240" w:lineRule="auto"/>
        <w:rPr>
          <w:sz w:val="22"/>
          <w:szCs w:val="22"/>
        </w:rPr>
      </w:pPr>
    </w:p>
    <w:p w:rsidR="00060C15" w:rsidRPr="001F5B77" w:rsidRDefault="00060C15" w:rsidP="00060C15">
      <w:pPr>
        <w:tabs>
          <w:tab w:val="left" w:pos="4116"/>
          <w:tab w:val="center" w:pos="4466"/>
        </w:tabs>
        <w:spacing w:line="240" w:lineRule="auto"/>
        <w:jc w:val="center"/>
        <w:rPr>
          <w:sz w:val="22"/>
          <w:szCs w:val="22"/>
        </w:rPr>
      </w:pPr>
      <w:r w:rsidRPr="001F5B77">
        <w:rPr>
          <w:sz w:val="22"/>
          <w:szCs w:val="22"/>
        </w:rPr>
        <w:t>-30-</w:t>
      </w:r>
    </w:p>
    <w:p w:rsidR="00060C15" w:rsidRPr="001F5B77" w:rsidRDefault="00060C15" w:rsidP="00060C15">
      <w:pPr>
        <w:pStyle w:val="NoSpacing"/>
        <w:rPr>
          <w:rFonts w:ascii="Arial" w:hAnsi="Arial" w:cs="Arial"/>
          <w:szCs w:val="22"/>
        </w:rPr>
      </w:pPr>
      <w:r w:rsidRPr="001F5B77">
        <w:rPr>
          <w:rFonts w:ascii="Arial" w:hAnsi="Arial" w:cs="Arial"/>
          <w:szCs w:val="22"/>
        </w:rPr>
        <w:t xml:space="preserve">. </w:t>
      </w:r>
    </w:p>
    <w:p w:rsidR="00060C15" w:rsidRPr="001F5B77" w:rsidRDefault="00060C15" w:rsidP="00060C15">
      <w:pPr>
        <w:spacing w:line="240" w:lineRule="auto"/>
        <w:rPr>
          <w:rFonts w:eastAsiaTheme="minorHAnsi"/>
          <w:sz w:val="22"/>
          <w:szCs w:val="22"/>
          <w:lang w:val="en-CA"/>
        </w:rPr>
      </w:pPr>
    </w:p>
    <w:p w:rsidR="00060C15" w:rsidRPr="001F5B77" w:rsidRDefault="00060C15" w:rsidP="00060C15">
      <w:pPr>
        <w:spacing w:line="240" w:lineRule="auto"/>
        <w:rPr>
          <w:rFonts w:eastAsiaTheme="minorHAnsi"/>
          <w:sz w:val="22"/>
          <w:szCs w:val="22"/>
          <w:lang w:val="en-CA"/>
        </w:rPr>
      </w:pPr>
    </w:p>
    <w:p w:rsidR="00060C15" w:rsidRDefault="00060C15" w:rsidP="00060C15">
      <w:pPr>
        <w:spacing w:line="240" w:lineRule="auto"/>
        <w:rPr>
          <w:sz w:val="22"/>
          <w:szCs w:val="22"/>
        </w:rPr>
      </w:pPr>
    </w:p>
    <w:p w:rsidR="00060C15" w:rsidRPr="001F5B77" w:rsidRDefault="00060C15" w:rsidP="00060C15">
      <w:pPr>
        <w:spacing w:line="240" w:lineRule="auto"/>
        <w:rPr>
          <w:sz w:val="22"/>
          <w:szCs w:val="22"/>
        </w:rPr>
      </w:pPr>
      <w:r w:rsidRPr="001F5B77">
        <w:rPr>
          <w:sz w:val="22"/>
          <w:szCs w:val="22"/>
        </w:rPr>
        <w:t>For media inquiries, please contact:</w:t>
      </w:r>
    </w:p>
    <w:p w:rsidR="00060C15" w:rsidRDefault="00060C15" w:rsidP="00060C15">
      <w:pPr>
        <w:spacing w:line="240" w:lineRule="auto"/>
        <w:rPr>
          <w:sz w:val="22"/>
          <w:szCs w:val="22"/>
        </w:rPr>
      </w:pPr>
    </w:p>
    <w:p w:rsidR="00060C15" w:rsidRDefault="00060C15" w:rsidP="00060C15">
      <w:pPr>
        <w:spacing w:line="240" w:lineRule="auto"/>
        <w:rPr>
          <w:sz w:val="22"/>
          <w:szCs w:val="22"/>
        </w:rPr>
      </w:pPr>
      <w:r>
        <w:rPr>
          <w:sz w:val="22"/>
          <w:szCs w:val="22"/>
        </w:rPr>
        <w:t>Lisa Carricato, Mental Health Educator</w:t>
      </w:r>
    </w:p>
    <w:p w:rsidR="00060C15" w:rsidRDefault="00060C15" w:rsidP="00060C15">
      <w:pPr>
        <w:spacing w:line="240" w:lineRule="auto"/>
        <w:rPr>
          <w:sz w:val="22"/>
          <w:szCs w:val="22"/>
        </w:rPr>
      </w:pPr>
      <w:r>
        <w:rPr>
          <w:sz w:val="22"/>
          <w:szCs w:val="22"/>
        </w:rPr>
        <w:t>CMHA Sault Ste. Marie</w:t>
      </w:r>
    </w:p>
    <w:p w:rsidR="00060C15" w:rsidRDefault="00060C15" w:rsidP="00060C15">
      <w:pPr>
        <w:spacing w:line="240" w:lineRule="auto"/>
        <w:rPr>
          <w:sz w:val="22"/>
          <w:szCs w:val="22"/>
        </w:rPr>
      </w:pPr>
      <w:r>
        <w:rPr>
          <w:sz w:val="22"/>
          <w:szCs w:val="22"/>
        </w:rPr>
        <w:t xml:space="preserve">386 Queen Street East </w:t>
      </w:r>
    </w:p>
    <w:p w:rsidR="00060C15" w:rsidRDefault="00060C15" w:rsidP="00060C15">
      <w:pPr>
        <w:spacing w:line="240" w:lineRule="auto"/>
        <w:rPr>
          <w:sz w:val="22"/>
          <w:szCs w:val="22"/>
        </w:rPr>
      </w:pPr>
      <w:r>
        <w:rPr>
          <w:sz w:val="22"/>
          <w:szCs w:val="22"/>
        </w:rPr>
        <w:t xml:space="preserve">705 759-0458 ext. 231 </w:t>
      </w:r>
    </w:p>
    <w:p w:rsidR="00060C15" w:rsidRDefault="00060C15" w:rsidP="00060C15">
      <w:pPr>
        <w:spacing w:line="240" w:lineRule="auto"/>
        <w:rPr>
          <w:sz w:val="22"/>
          <w:szCs w:val="22"/>
        </w:rPr>
      </w:pPr>
      <w:r>
        <w:rPr>
          <w:sz w:val="22"/>
          <w:szCs w:val="22"/>
        </w:rPr>
        <w:t>Cell 705 542-3991</w:t>
      </w:r>
    </w:p>
    <w:p w:rsidR="00060C15" w:rsidRDefault="009737F4" w:rsidP="00060C15">
      <w:pPr>
        <w:spacing w:line="240" w:lineRule="auto"/>
        <w:rPr>
          <w:sz w:val="22"/>
          <w:szCs w:val="22"/>
        </w:rPr>
      </w:pPr>
      <w:hyperlink r:id="rId6" w:history="1">
        <w:r w:rsidR="00060C15" w:rsidRPr="00C54321">
          <w:rPr>
            <w:rStyle w:val="Hyperlink"/>
            <w:sz w:val="22"/>
            <w:szCs w:val="22"/>
          </w:rPr>
          <w:t>lisa@cmhassm.com</w:t>
        </w:r>
      </w:hyperlink>
      <w:r w:rsidR="00060C15">
        <w:rPr>
          <w:sz w:val="22"/>
          <w:szCs w:val="22"/>
        </w:rPr>
        <w:t xml:space="preserve"> </w:t>
      </w:r>
    </w:p>
    <w:p w:rsidR="00060C15" w:rsidRDefault="00060C15" w:rsidP="00060C15">
      <w:pPr>
        <w:spacing w:line="240" w:lineRule="auto"/>
        <w:rPr>
          <w:sz w:val="22"/>
          <w:szCs w:val="22"/>
        </w:rPr>
      </w:pPr>
      <w:r>
        <w:rPr>
          <w:noProof/>
          <w:sz w:val="22"/>
          <w:szCs w:val="22"/>
        </w:rPr>
        <w:drawing>
          <wp:inline distT="0" distB="0" distL="0" distR="0" wp14:anchorId="7DF97364" wp14:editId="65CCB30B">
            <wp:extent cx="2914650" cy="981075"/>
            <wp:effectExtent l="0" t="0" r="0" b="9525"/>
            <wp:docPr id="1" name="Picture 1" descr="C:\Users\lisa.CMHASSM\Desktop\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CMHASSM\Desktop\image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4650" cy="981075"/>
                    </a:xfrm>
                    <a:prstGeom prst="rect">
                      <a:avLst/>
                    </a:prstGeom>
                    <a:noFill/>
                    <a:ln>
                      <a:noFill/>
                    </a:ln>
                  </pic:spPr>
                </pic:pic>
              </a:graphicData>
            </a:graphic>
          </wp:inline>
        </w:drawing>
      </w:r>
    </w:p>
    <w:p w:rsidR="00456D81" w:rsidRDefault="00456D81"/>
    <w:sectPr w:rsidR="00456D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ヒラギノ角ゴ Pro W3">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C15"/>
    <w:rsid w:val="00060C15"/>
    <w:rsid w:val="003209CD"/>
    <w:rsid w:val="00456D81"/>
    <w:rsid w:val="009737F4"/>
    <w:rsid w:val="00B215B7"/>
    <w:rsid w:val="00DC2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C15"/>
    <w:pPr>
      <w:spacing w:after="0"/>
      <w:ind w:right="44"/>
    </w:pPr>
    <w:rPr>
      <w:rFonts w:ascii="Arial" w:eastAsia="Times New Roman" w:hAnsi="Arial" w:cs="Arial"/>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0C15"/>
    <w:rPr>
      <w:color w:val="0000FF"/>
      <w:u w:val="single"/>
    </w:rPr>
  </w:style>
  <w:style w:type="paragraph" w:styleId="NoSpacing">
    <w:name w:val="No Spacing"/>
    <w:qFormat/>
    <w:rsid w:val="00060C15"/>
    <w:pPr>
      <w:spacing w:after="0" w:line="240" w:lineRule="auto"/>
    </w:pPr>
    <w:rPr>
      <w:rFonts w:ascii="Lucida Grande" w:eastAsia="ヒラギノ角ゴ Pro W3" w:hAnsi="Lucida Grande" w:cs="Times New Roman"/>
      <w:color w:val="000000"/>
      <w:szCs w:val="20"/>
    </w:rPr>
  </w:style>
  <w:style w:type="character" w:customStyle="1" w:styleId="apple-converted-space">
    <w:name w:val="apple-converted-space"/>
    <w:basedOn w:val="DefaultParagraphFont"/>
    <w:rsid w:val="00060C15"/>
  </w:style>
  <w:style w:type="character" w:styleId="Emphasis">
    <w:name w:val="Emphasis"/>
    <w:basedOn w:val="DefaultParagraphFont"/>
    <w:uiPriority w:val="20"/>
    <w:qFormat/>
    <w:rsid w:val="00060C15"/>
    <w:rPr>
      <w:i/>
      <w:iCs/>
    </w:rPr>
  </w:style>
  <w:style w:type="paragraph" w:styleId="BalloonText">
    <w:name w:val="Balloon Text"/>
    <w:basedOn w:val="Normal"/>
    <w:link w:val="BalloonTextChar"/>
    <w:uiPriority w:val="99"/>
    <w:semiHidden/>
    <w:unhideWhenUsed/>
    <w:rsid w:val="00060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C15"/>
    <w:rPr>
      <w:rFonts w:ascii="Tahoma" w:eastAsia="Times New Roman" w:hAnsi="Tahoma" w:cs="Tahoma"/>
      <w:color w:val="000000" w:themeColor="text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C15"/>
    <w:pPr>
      <w:spacing w:after="0"/>
      <w:ind w:right="44"/>
    </w:pPr>
    <w:rPr>
      <w:rFonts w:ascii="Arial" w:eastAsia="Times New Roman" w:hAnsi="Arial" w:cs="Arial"/>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0C15"/>
    <w:rPr>
      <w:color w:val="0000FF"/>
      <w:u w:val="single"/>
    </w:rPr>
  </w:style>
  <w:style w:type="paragraph" w:styleId="NoSpacing">
    <w:name w:val="No Spacing"/>
    <w:qFormat/>
    <w:rsid w:val="00060C15"/>
    <w:pPr>
      <w:spacing w:after="0" w:line="240" w:lineRule="auto"/>
    </w:pPr>
    <w:rPr>
      <w:rFonts w:ascii="Lucida Grande" w:eastAsia="ヒラギノ角ゴ Pro W3" w:hAnsi="Lucida Grande" w:cs="Times New Roman"/>
      <w:color w:val="000000"/>
      <w:szCs w:val="20"/>
    </w:rPr>
  </w:style>
  <w:style w:type="character" w:customStyle="1" w:styleId="apple-converted-space">
    <w:name w:val="apple-converted-space"/>
    <w:basedOn w:val="DefaultParagraphFont"/>
    <w:rsid w:val="00060C15"/>
  </w:style>
  <w:style w:type="character" w:styleId="Emphasis">
    <w:name w:val="Emphasis"/>
    <w:basedOn w:val="DefaultParagraphFont"/>
    <w:uiPriority w:val="20"/>
    <w:qFormat/>
    <w:rsid w:val="00060C15"/>
    <w:rPr>
      <w:i/>
      <w:iCs/>
    </w:rPr>
  </w:style>
  <w:style w:type="paragraph" w:styleId="BalloonText">
    <w:name w:val="Balloon Text"/>
    <w:basedOn w:val="Normal"/>
    <w:link w:val="BalloonTextChar"/>
    <w:uiPriority w:val="99"/>
    <w:semiHidden/>
    <w:unhideWhenUsed/>
    <w:rsid w:val="00060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C15"/>
    <w:rPr>
      <w:rFonts w:ascii="Tahoma" w:eastAsia="Times New Roman" w:hAnsi="Tahoma" w:cs="Tahoma"/>
      <w:color w:val="000000"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isa@cmhassm.com" TargetMode="External"/><Relationship Id="rId5" Type="http://schemas.openxmlformats.org/officeDocument/2006/relationships/hyperlink" Target="http://ssm-algoma.cmha.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Carricato</dc:creator>
  <cp:lastModifiedBy>Lisa Carricato</cp:lastModifiedBy>
  <cp:revision>2</cp:revision>
  <dcterms:created xsi:type="dcterms:W3CDTF">2019-05-31T19:35:00Z</dcterms:created>
  <dcterms:modified xsi:type="dcterms:W3CDTF">2019-05-31T19:35:00Z</dcterms:modified>
</cp:coreProperties>
</file>